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426BD" w14:textId="77777777" w:rsidR="001E769D" w:rsidRPr="001E769D" w:rsidRDefault="001E769D" w:rsidP="001E769D">
      <w:r w:rsidRPr="001E769D">
        <w:rPr>
          <w:b/>
          <w:bCs/>
        </w:rPr>
        <w:t>Paul Monaghan, Senior Ethics Solicitor, The Law Society of NSW</w:t>
      </w:r>
    </w:p>
    <w:p w14:paraId="1BFF14CD" w14:textId="77777777" w:rsidR="001E769D" w:rsidRPr="001E769D" w:rsidRDefault="001E769D" w:rsidP="001E769D">
      <w:r w:rsidRPr="001E769D">
        <w:t>Paul Monaghan is a senior ethics solicitor at the Law Society, and an Accredited Specialist in Government and Administrative Law. He has practised as a solicitor in private firms, government and in-house positions. </w:t>
      </w:r>
    </w:p>
    <w:p w14:paraId="23CDC4EE" w14:textId="77777777" w:rsidR="001E769D" w:rsidRPr="001E769D" w:rsidRDefault="001E769D" w:rsidP="001E769D">
      <w:r w:rsidRPr="001E769D">
        <w:t>Paul is a regular speaker for The Law Society of NSW on ethics topics, and the presenter of a new series on current ethics issues for the legal profession with a particular interest in corporate governance and ethics. He has contributed to the new commentary for the Australian Solicitors’ Conduct Rules and national legal reform projects and The International Bar Association's ‘International Principles on Conduct for the Legal Profession’. </w:t>
      </w:r>
    </w:p>
    <w:p w14:paraId="2808AABD" w14:textId="77777777" w:rsidR="001E769D" w:rsidRPr="001E769D" w:rsidRDefault="001E769D" w:rsidP="001E769D">
      <w:r w:rsidRPr="001E769D">
        <w:t>Paul's qualifications include Bachelor of Commerce (Economics), UNSW; Master of Business (Banking and Finance), UTS; Bachelor of Laws, UNSW; Master of Laws, University of Sydney; Graduate Diploma of Legal Practice, UTS; Graduate Diploma (Military Law), Melbourne University; Graduate Diploma of Company Secretarial Practice, CSA.</w:t>
      </w:r>
    </w:p>
    <w:p w14:paraId="62A22E83" w14:textId="61C21388" w:rsidR="00813F62" w:rsidRDefault="00813F62" w:rsidP="001E769D"/>
    <w:sectPr w:rsidR="00813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07"/>
    <w:rsid w:val="001E769D"/>
    <w:rsid w:val="00586515"/>
    <w:rsid w:val="00641422"/>
    <w:rsid w:val="00755554"/>
    <w:rsid w:val="00813F62"/>
    <w:rsid w:val="009B6907"/>
    <w:rsid w:val="00AE496C"/>
    <w:rsid w:val="00EC4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3356"/>
  <w15:chartTrackingRefBased/>
  <w15:docId w15:val="{4A5CAA2C-A6C8-44D6-BCA0-85E727CA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907"/>
    <w:rPr>
      <w:rFonts w:eastAsiaTheme="majorEastAsia" w:cstheme="majorBidi"/>
      <w:color w:val="272727" w:themeColor="text1" w:themeTint="D8"/>
    </w:rPr>
  </w:style>
  <w:style w:type="paragraph" w:styleId="Title">
    <w:name w:val="Title"/>
    <w:basedOn w:val="Normal"/>
    <w:next w:val="Normal"/>
    <w:link w:val="TitleChar"/>
    <w:uiPriority w:val="10"/>
    <w:qFormat/>
    <w:rsid w:val="009B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907"/>
    <w:pPr>
      <w:spacing w:before="160"/>
      <w:jc w:val="center"/>
    </w:pPr>
    <w:rPr>
      <w:i/>
      <w:iCs/>
      <w:color w:val="404040" w:themeColor="text1" w:themeTint="BF"/>
    </w:rPr>
  </w:style>
  <w:style w:type="character" w:customStyle="1" w:styleId="QuoteChar">
    <w:name w:val="Quote Char"/>
    <w:basedOn w:val="DefaultParagraphFont"/>
    <w:link w:val="Quote"/>
    <w:uiPriority w:val="29"/>
    <w:rsid w:val="009B6907"/>
    <w:rPr>
      <w:i/>
      <w:iCs/>
      <w:color w:val="404040" w:themeColor="text1" w:themeTint="BF"/>
    </w:rPr>
  </w:style>
  <w:style w:type="paragraph" w:styleId="ListParagraph">
    <w:name w:val="List Paragraph"/>
    <w:basedOn w:val="Normal"/>
    <w:uiPriority w:val="34"/>
    <w:qFormat/>
    <w:rsid w:val="009B6907"/>
    <w:pPr>
      <w:ind w:left="720"/>
      <w:contextualSpacing/>
    </w:pPr>
  </w:style>
  <w:style w:type="character" w:styleId="IntenseEmphasis">
    <w:name w:val="Intense Emphasis"/>
    <w:basedOn w:val="DefaultParagraphFont"/>
    <w:uiPriority w:val="21"/>
    <w:qFormat/>
    <w:rsid w:val="009B6907"/>
    <w:rPr>
      <w:i/>
      <w:iCs/>
      <w:color w:val="0F4761" w:themeColor="accent1" w:themeShade="BF"/>
    </w:rPr>
  </w:style>
  <w:style w:type="paragraph" w:styleId="IntenseQuote">
    <w:name w:val="Intense Quote"/>
    <w:basedOn w:val="Normal"/>
    <w:next w:val="Normal"/>
    <w:link w:val="IntenseQuoteChar"/>
    <w:uiPriority w:val="30"/>
    <w:qFormat/>
    <w:rsid w:val="009B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907"/>
    <w:rPr>
      <w:i/>
      <w:iCs/>
      <w:color w:val="0F4761" w:themeColor="accent1" w:themeShade="BF"/>
    </w:rPr>
  </w:style>
  <w:style w:type="character" w:styleId="IntenseReference">
    <w:name w:val="Intense Reference"/>
    <w:basedOn w:val="DefaultParagraphFont"/>
    <w:uiPriority w:val="32"/>
    <w:qFormat/>
    <w:rsid w:val="009B69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B0E78B9F89CA4E8F82CACF20E1C51E" ma:contentTypeVersion="19" ma:contentTypeDescription="Create a new document." ma:contentTypeScope="" ma:versionID="50b55a6f61d63600d61201b860c3297d">
  <xsd:schema xmlns:xsd="http://www.w3.org/2001/XMLSchema" xmlns:xs="http://www.w3.org/2001/XMLSchema" xmlns:p="http://schemas.microsoft.com/office/2006/metadata/properties" xmlns:ns2="6484e78b-139f-4101-8ece-8753221120d7" xmlns:ns3="a5d9f2a9-d006-4320-9fed-f7256ac2cc63" targetNamespace="http://schemas.microsoft.com/office/2006/metadata/properties" ma:root="true" ma:fieldsID="b8eaf0a838e8daa9ed744de89bdf3c0c" ns2:_="" ns3:_="">
    <xsd:import namespace="6484e78b-139f-4101-8ece-8753221120d7"/>
    <xsd:import namespace="a5d9f2a9-d006-4320-9fed-f7256ac2cc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4e78b-139f-4101-8ece-8753221120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c9d9b6-fed9-4a9d-87b3-c78e8a5e31a2}" ma:internalName="TaxCatchAll" ma:showField="CatchAllData" ma:web="6484e78b-139f-4101-8ece-8753221120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9f2a9-d006-4320-9fed-f7256ac2cc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18eafa-a871-41a5-a9e2-eee150044cc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84e78b-139f-4101-8ece-8753221120d7" xsi:nil="true"/>
    <lcf76f155ced4ddcb4097134ff3c332f xmlns="a5d9f2a9-d006-4320-9fed-f7256ac2c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306EF8-6257-432E-90E1-C22E17BDAE7F}">
  <ds:schemaRefs>
    <ds:schemaRef ds:uri="http://schemas.microsoft.com/sharepoint/v3/contenttype/forms"/>
  </ds:schemaRefs>
</ds:datastoreItem>
</file>

<file path=customXml/itemProps2.xml><?xml version="1.0" encoding="utf-8"?>
<ds:datastoreItem xmlns:ds="http://schemas.openxmlformats.org/officeDocument/2006/customXml" ds:itemID="{842A5E89-7A32-4166-884C-136CFAFA5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4e78b-139f-4101-8ece-8753221120d7"/>
    <ds:schemaRef ds:uri="a5d9f2a9-d006-4320-9fed-f7256ac2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1F906-F61B-44EF-ACD1-696B3F78FF0F}">
  <ds:schemaRefs>
    <ds:schemaRef ds:uri="http://schemas.microsoft.com/office/2006/metadata/properties"/>
    <ds:schemaRef ds:uri="http://schemas.microsoft.com/office/infopath/2007/PartnerControls"/>
    <ds:schemaRef ds:uri="6484e78b-139f-4101-8ece-8753221120d7"/>
    <ds:schemaRef ds:uri="a5d9f2a9-d006-4320-9fed-f7256ac2cc6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156</Words>
  <Characters>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Janks</dc:creator>
  <cp:keywords/>
  <dc:description/>
  <cp:lastModifiedBy>Avril Janks</cp:lastModifiedBy>
  <cp:revision>3</cp:revision>
  <dcterms:created xsi:type="dcterms:W3CDTF">2025-10-17T01:02:00Z</dcterms:created>
  <dcterms:modified xsi:type="dcterms:W3CDTF">2025-10-17T06:23:00Z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0x01010021B0E78B9F89CA4E8F82CACF20E1C51E</vt:lpwstr>
  </property>
  <property fmtid="{D5CDD505-2E9C-101B-9397-08002B2CF9AE}" pid="3" name="MediaServiceImageTags">
    <vt:lpwstr/>
  </property>
</Properties>
</file>